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98" w:rsidRPr="008B3FD1" w:rsidRDefault="009B2998" w:rsidP="009B299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B3FD1">
        <w:rPr>
          <w:rFonts w:cs="B Titr" w:hint="cs"/>
          <w:b/>
          <w:bCs/>
          <w:sz w:val="28"/>
          <w:szCs w:val="28"/>
          <w:rtl/>
          <w:lang w:bidi="fa-IR"/>
        </w:rPr>
        <w:t>لیست کارگاه های تخصصی جشنواره پژوهش و فناوری سال 1401</w:t>
      </w:r>
    </w:p>
    <w:p w:rsidR="009B2998" w:rsidRPr="008B3FD1" w:rsidRDefault="009B2998" w:rsidP="00086E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 xml:space="preserve">روز شنبه مورخ </w:t>
      </w:r>
      <w:r w:rsidR="00086E52" w:rsidRPr="008B3FD1">
        <w:rPr>
          <w:rFonts w:cs="B Nazanin" w:hint="cs"/>
          <w:b/>
          <w:bCs/>
          <w:sz w:val="28"/>
          <w:szCs w:val="28"/>
          <w:rtl/>
          <w:lang w:bidi="fa-IR"/>
        </w:rPr>
        <w:t>26</w:t>
      </w: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976E4A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blue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darkYellow"/>
                <w:rtl/>
                <w:lang w:bidi="fa-IR"/>
              </w:rPr>
            </w:pPr>
            <w:r w:rsidRPr="00CB420B">
              <w:rPr>
                <w:rFonts w:cs="B Nazanin"/>
                <w:highlight w:val="darkYellow"/>
                <w:lang w:bidi="fa-IR"/>
              </w:rPr>
              <w:t>KBH01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KTVR04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KTVR05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KTVR07</w:t>
            </w:r>
          </w:p>
        </w:tc>
        <w:tc>
          <w:tcPr>
            <w:tcW w:w="1197" w:type="dxa"/>
          </w:tcPr>
          <w:p w:rsidR="00A62EC9" w:rsidRPr="00F91C50" w:rsidRDefault="00372401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>
              <w:rPr>
                <w:rFonts w:cs="B Nazanin"/>
                <w:lang w:bidi="fa-IR"/>
              </w:rPr>
              <w:t>8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KWRI02</w:t>
            </w:r>
          </w:p>
        </w:tc>
        <w:tc>
          <w:tcPr>
            <w:tcW w:w="1197" w:type="dxa"/>
          </w:tcPr>
          <w:p w:rsidR="00A62EC9" w:rsidRPr="00F91C50" w:rsidRDefault="006A38DE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5A1EB9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KABFA02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KABFA03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KUNIV02</w:t>
            </w:r>
          </w:p>
        </w:tc>
        <w:tc>
          <w:tcPr>
            <w:tcW w:w="1197" w:type="dxa"/>
          </w:tcPr>
          <w:p w:rsidR="00A62EC9" w:rsidRPr="00F91C50" w:rsidRDefault="006A38DE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bookmarkStart w:id="0" w:name="_GoBack"/>
            <w:bookmarkEnd w:id="0"/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KABFA05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KDNB15</w:t>
            </w:r>
          </w:p>
        </w:tc>
      </w:tr>
    </w:tbl>
    <w:p w:rsidR="00672A50" w:rsidRDefault="00672A50" w:rsidP="00672A50">
      <w:pPr>
        <w:bidi/>
        <w:rPr>
          <w:rtl/>
          <w:lang w:bidi="fa-IR"/>
        </w:rPr>
      </w:pPr>
    </w:p>
    <w:p w:rsidR="00672A50" w:rsidRPr="008B3FD1" w:rsidRDefault="00672A50" w:rsidP="00672A5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روز چهارشنبه مورخ 30/09/1401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921B04" w:rsidRPr="00F91C50" w:rsidTr="00C77CCF">
        <w:trPr>
          <w:jc w:val="center"/>
        </w:trPr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KNRI04</w:t>
            </w:r>
          </w:p>
        </w:tc>
        <w:tc>
          <w:tcPr>
            <w:tcW w:w="1197" w:type="dxa"/>
          </w:tcPr>
          <w:p w:rsidR="00A62EC9" w:rsidRPr="00F91C50" w:rsidRDefault="00F24E6A" w:rsidP="00770B0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770B0E">
              <w:rPr>
                <w:rFonts w:cs="B Nazanin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KNRI06</w:t>
            </w:r>
          </w:p>
        </w:tc>
        <w:tc>
          <w:tcPr>
            <w:tcW w:w="1197" w:type="dxa"/>
          </w:tcPr>
          <w:p w:rsidR="00A62EC9" w:rsidRPr="00F91C50" w:rsidRDefault="006A38DE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7</w:t>
            </w:r>
          </w:p>
        </w:tc>
        <w:tc>
          <w:tcPr>
            <w:tcW w:w="1197" w:type="dxa"/>
          </w:tcPr>
          <w:p w:rsidR="00A62EC9" w:rsidRPr="00F91C50" w:rsidRDefault="00372401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KMAB04</w:t>
            </w:r>
          </w:p>
        </w:tc>
        <w:tc>
          <w:tcPr>
            <w:tcW w:w="1197" w:type="dxa"/>
          </w:tcPr>
          <w:p w:rsidR="00A62EC9" w:rsidRPr="00F91C50" w:rsidRDefault="00F24E6A" w:rsidP="00770B0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770B0E">
              <w:rPr>
                <w:rFonts w:cs="B Nazanin"/>
                <w:lang w:bidi="fa-IR"/>
              </w:rPr>
              <w:t>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KDNB05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KNRI07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KNRI09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cya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KWRI03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641D3C">
              <w:rPr>
                <w:rFonts w:cs="B Nazanin"/>
                <w:lang w:bidi="fa-IR"/>
              </w:rPr>
              <w:t>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KABFA08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</w:t>
            </w:r>
            <w:r w:rsidR="00641D3C">
              <w:rPr>
                <w:rFonts w:cs="B Nazanin"/>
                <w:lang w:bidi="fa-IR"/>
              </w:rPr>
              <w:t>20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KABFA09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KDNB13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KDNB07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KDNB09</w:t>
            </w:r>
          </w:p>
        </w:tc>
        <w:tc>
          <w:tcPr>
            <w:tcW w:w="1197" w:type="dxa"/>
          </w:tcPr>
          <w:p w:rsidR="00A62EC9" w:rsidRPr="00F91C50" w:rsidRDefault="006F6FE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KABFA10</w:t>
            </w:r>
          </w:p>
        </w:tc>
        <w:tc>
          <w:tcPr>
            <w:tcW w:w="1197" w:type="dxa"/>
          </w:tcPr>
          <w:p w:rsidR="00A62EC9" w:rsidRPr="00F91C50" w:rsidRDefault="00DA4B42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KTVR2</w:t>
            </w:r>
            <w:r w:rsidR="00641D3C">
              <w:rPr>
                <w:rFonts w:cs="B Nazanin"/>
                <w:lang w:bidi="fa-IR"/>
              </w:rPr>
              <w:t>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KABFA12</w:t>
            </w:r>
          </w:p>
        </w:tc>
        <w:tc>
          <w:tcPr>
            <w:tcW w:w="1197" w:type="dxa"/>
          </w:tcPr>
          <w:p w:rsidR="00A62EC9" w:rsidRPr="00F91C50" w:rsidRDefault="006A38DE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KABFA14</w:t>
            </w:r>
          </w:p>
        </w:tc>
      </w:tr>
    </w:tbl>
    <w:p w:rsidR="002A0F48" w:rsidRDefault="002A0F48" w:rsidP="002A0F48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2120" w:type="dxa"/>
        <w:tblLook w:val="04A0" w:firstRow="1" w:lastRow="0" w:firstColumn="1" w:lastColumn="0" w:noHBand="0" w:noVBand="1"/>
      </w:tblPr>
      <w:tblGrid>
        <w:gridCol w:w="2977"/>
        <w:gridCol w:w="1985"/>
      </w:tblGrid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کارگاه‌های آبفا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/>
                <w:b/>
                <w:bCs/>
                <w:highlight w:val="yellow"/>
                <w:lang w:bidi="fa-IR"/>
              </w:rPr>
              <w:t>KABFA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rtl/>
                <w:lang w:bidi="fa-IR"/>
              </w:rPr>
              <w:t>کارگاه‌های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lang w:bidi="fa-IR"/>
              </w:rPr>
              <w:t>KMAB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rtl/>
                <w:lang w:bidi="fa-IR"/>
              </w:rPr>
              <w:t>کارگاه‌های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lang w:bidi="fa-IR"/>
              </w:rPr>
              <w:t>KWRI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red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>کارگاه‌های</w:t>
            </w:r>
            <w:r w:rsidRPr="002B1EE1">
              <w:rPr>
                <w:rFonts w:cs="B Nazanin"/>
                <w:b/>
                <w:bCs/>
                <w:highlight w:val="red"/>
                <w:lang w:bidi="fa-IR"/>
              </w:rPr>
              <w:t xml:space="preserve"> </w:t>
            </w:r>
            <w:r w:rsidRPr="002B1EE1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 xml:space="preserve"> پژوهشگاه نیرو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red"/>
                <w:lang w:bidi="fa-IR"/>
              </w:rPr>
            </w:pPr>
            <w:r w:rsidRPr="002B1EE1">
              <w:rPr>
                <w:rFonts w:cs="B Nazanin"/>
                <w:b/>
                <w:bCs/>
                <w:highlight w:val="red"/>
                <w:lang w:bidi="fa-IR"/>
              </w:rPr>
              <w:t>KNRI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highlight w:val="darkYellow"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highlight w:val="darkYellow"/>
                <w:rtl/>
                <w:lang w:bidi="fa-IR"/>
              </w:rPr>
              <w:t>کارگاه‌های</w:t>
            </w:r>
            <w:r w:rsidRPr="002B1EE1">
              <w:rPr>
                <w:rFonts w:cs="B Mitra"/>
                <w:b/>
                <w:bCs/>
                <w:highlight w:val="darkYellow"/>
                <w:lang w:bidi="fa-IR"/>
              </w:rPr>
              <w:t xml:space="preserve">  </w:t>
            </w:r>
            <w:r w:rsidRPr="002B1EE1">
              <w:rPr>
                <w:rFonts w:cs="B Mitra" w:hint="cs"/>
                <w:b/>
                <w:bCs/>
                <w:highlight w:val="darkYellow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b/>
                <w:bCs/>
                <w:highlight w:val="darkYellow"/>
                <w:lang w:val="en-GB" w:bidi="fa-IR"/>
              </w:rPr>
            </w:pPr>
            <w:r w:rsidRPr="002B1EE1">
              <w:rPr>
                <w:b/>
                <w:bCs/>
                <w:highlight w:val="darkYellow"/>
                <w:lang w:val="en-GB" w:bidi="fa-IR"/>
              </w:rPr>
              <w:t>KBH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Nazanin"/>
                <w:b/>
                <w:bCs/>
                <w:highlight w:val="gree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>کارگاه‌های توانیر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cs="B Nazanin"/>
                <w:b/>
                <w:bCs/>
                <w:highlight w:val="green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lang w:bidi="fa-IR"/>
              </w:rPr>
              <w:t>TVR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blue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blue"/>
                <w:rtl/>
                <w:lang w:bidi="fa-IR"/>
              </w:rPr>
              <w:t>کارگاه‌های دانش بنیان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blue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blue"/>
                <w:lang w:bidi="fa-IR"/>
              </w:rPr>
              <w:t>KDNB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rtl/>
                <w:lang w:bidi="fa-IR"/>
              </w:rPr>
              <w:lastRenderedPageBreak/>
              <w:t>کارگاه‌های دانشگاه‌ها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</w:pPr>
            <w:r w:rsidRPr="002B1EE1"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  <w:t>KUNIV</w:t>
            </w:r>
          </w:p>
        </w:tc>
      </w:tr>
    </w:tbl>
    <w:p w:rsidR="002A0F48" w:rsidRPr="00103FE3" w:rsidRDefault="002A0F48" w:rsidP="008110E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03FE3">
        <w:rPr>
          <w:rFonts w:cs="B Titr" w:hint="cs"/>
          <w:b/>
          <w:bCs/>
          <w:sz w:val="28"/>
          <w:szCs w:val="28"/>
          <w:rtl/>
          <w:lang w:bidi="fa-IR"/>
        </w:rPr>
        <w:t>لیست کارگاه های برق حرارتی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520"/>
        <w:gridCol w:w="2250"/>
        <w:gridCol w:w="4230"/>
      </w:tblGrid>
      <w:tr w:rsidR="006F3718" w:rsidRPr="006F3718" w:rsidTr="00103FE3">
        <w:trPr>
          <w:trHeight w:val="300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6F3718" w:rsidRPr="006F3718" w:rsidRDefault="006F3718" w:rsidP="006F37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F3718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کد کارگاه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6F3718" w:rsidRPr="006F3718" w:rsidRDefault="006F3718" w:rsidP="006F37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3718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6F3718" w:rsidRPr="006F3718" w:rsidRDefault="006F3718" w:rsidP="006F37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3718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4230" w:type="dxa"/>
            <w:shd w:val="clear" w:color="auto" w:fill="auto"/>
            <w:noWrap/>
            <w:vAlign w:val="center"/>
            <w:hideMark/>
          </w:tcPr>
          <w:p w:rsidR="006F3718" w:rsidRPr="006F3718" w:rsidRDefault="006F3718" w:rsidP="006F37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F3718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103FE3" w:rsidRPr="002D551B" w:rsidTr="00103FE3">
        <w:trPr>
          <w:trHeight w:val="720"/>
        </w:trPr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6F3718" w:rsidRPr="006F3718" w:rsidRDefault="006F3718" w:rsidP="006F371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6F3718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KBH01</w:t>
            </w:r>
          </w:p>
        </w:tc>
        <w:tc>
          <w:tcPr>
            <w:tcW w:w="2520" w:type="dxa"/>
            <w:shd w:val="clear" w:color="000000" w:fill="FFFFFF"/>
            <w:vAlign w:val="center"/>
            <w:hideMark/>
          </w:tcPr>
          <w:p w:rsidR="006F3718" w:rsidRPr="006F3718" w:rsidRDefault="006F3718" w:rsidP="006F37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6F3718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تولید نیروی برق تهران</w:t>
            </w:r>
          </w:p>
        </w:tc>
        <w:tc>
          <w:tcPr>
            <w:tcW w:w="2250" w:type="dxa"/>
            <w:shd w:val="clear" w:color="000000" w:fill="FFFFFF"/>
            <w:vAlign w:val="center"/>
            <w:hideMark/>
          </w:tcPr>
          <w:p w:rsidR="006F3718" w:rsidRPr="006F3718" w:rsidRDefault="006F3718" w:rsidP="006F37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6F3718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مهندس سیاوش زمانی(شرکت روئین سازه)</w:t>
            </w:r>
          </w:p>
        </w:tc>
        <w:tc>
          <w:tcPr>
            <w:tcW w:w="4230" w:type="dxa"/>
            <w:shd w:val="clear" w:color="000000" w:fill="FFFFFF"/>
            <w:vAlign w:val="center"/>
            <w:hideMark/>
          </w:tcPr>
          <w:p w:rsidR="006F3718" w:rsidRPr="006F3718" w:rsidRDefault="006F3718" w:rsidP="006F371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6F3718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ساخت داخل سویلرهای واحد گازی هیتاچی نیروگاه طرشت</w:t>
            </w:r>
          </w:p>
        </w:tc>
      </w:tr>
    </w:tbl>
    <w:p w:rsidR="002A0F48" w:rsidRPr="008110E3" w:rsidRDefault="002A0F48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C7218A" w:rsidRDefault="00C7218A">
      <w:pPr>
        <w:rPr>
          <w:rFonts w:cs="B Titr"/>
          <w:b/>
          <w:bCs/>
          <w:sz w:val="28"/>
          <w:szCs w:val="28"/>
          <w:rtl/>
          <w:lang w:bidi="fa-IR"/>
        </w:rPr>
      </w:pPr>
    </w:p>
    <w:sectPr w:rsidR="00C72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D"/>
    <w:rsid w:val="000019BD"/>
    <w:rsid w:val="000358B5"/>
    <w:rsid w:val="000770F1"/>
    <w:rsid w:val="00086E52"/>
    <w:rsid w:val="000A66EF"/>
    <w:rsid w:val="00103FE3"/>
    <w:rsid w:val="001207E2"/>
    <w:rsid w:val="00127499"/>
    <w:rsid w:val="0015013B"/>
    <w:rsid w:val="00182C9F"/>
    <w:rsid w:val="00192D84"/>
    <w:rsid w:val="0019510D"/>
    <w:rsid w:val="001D5416"/>
    <w:rsid w:val="001E4E74"/>
    <w:rsid w:val="001E6BB0"/>
    <w:rsid w:val="002436E8"/>
    <w:rsid w:val="00254141"/>
    <w:rsid w:val="0028718A"/>
    <w:rsid w:val="002A0F48"/>
    <w:rsid w:val="002A4FA5"/>
    <w:rsid w:val="002B1EE1"/>
    <w:rsid w:val="002D551B"/>
    <w:rsid w:val="002D7FC9"/>
    <w:rsid w:val="003378D1"/>
    <w:rsid w:val="0035164D"/>
    <w:rsid w:val="0036129C"/>
    <w:rsid w:val="00372401"/>
    <w:rsid w:val="003A764B"/>
    <w:rsid w:val="003D6943"/>
    <w:rsid w:val="00421DEE"/>
    <w:rsid w:val="00427488"/>
    <w:rsid w:val="004D4216"/>
    <w:rsid w:val="004E30C5"/>
    <w:rsid w:val="005A1EB9"/>
    <w:rsid w:val="00610943"/>
    <w:rsid w:val="00621CB9"/>
    <w:rsid w:val="0062749D"/>
    <w:rsid w:val="00641D3C"/>
    <w:rsid w:val="00645D82"/>
    <w:rsid w:val="00660ABE"/>
    <w:rsid w:val="00672A50"/>
    <w:rsid w:val="006A38DE"/>
    <w:rsid w:val="006F3718"/>
    <w:rsid w:val="006F6FEA"/>
    <w:rsid w:val="00747AD4"/>
    <w:rsid w:val="00770B0E"/>
    <w:rsid w:val="007A06C4"/>
    <w:rsid w:val="007C338F"/>
    <w:rsid w:val="007D2DF0"/>
    <w:rsid w:val="008110E3"/>
    <w:rsid w:val="00821C09"/>
    <w:rsid w:val="00837193"/>
    <w:rsid w:val="00852E3F"/>
    <w:rsid w:val="008648E0"/>
    <w:rsid w:val="008816F4"/>
    <w:rsid w:val="008A3F1A"/>
    <w:rsid w:val="008B305E"/>
    <w:rsid w:val="008B3FD1"/>
    <w:rsid w:val="008C0F90"/>
    <w:rsid w:val="00921B04"/>
    <w:rsid w:val="009507CD"/>
    <w:rsid w:val="00976E4A"/>
    <w:rsid w:val="009B2998"/>
    <w:rsid w:val="009C6FDC"/>
    <w:rsid w:val="00A57D9B"/>
    <w:rsid w:val="00A62EC9"/>
    <w:rsid w:val="00A90D21"/>
    <w:rsid w:val="00B7063E"/>
    <w:rsid w:val="00BE0184"/>
    <w:rsid w:val="00C42617"/>
    <w:rsid w:val="00C7218A"/>
    <w:rsid w:val="00C77CCF"/>
    <w:rsid w:val="00CB420B"/>
    <w:rsid w:val="00CE1F83"/>
    <w:rsid w:val="00D30F93"/>
    <w:rsid w:val="00D66DA6"/>
    <w:rsid w:val="00DA4B42"/>
    <w:rsid w:val="00DC4CA8"/>
    <w:rsid w:val="00E21346"/>
    <w:rsid w:val="00E301F2"/>
    <w:rsid w:val="00E57C7B"/>
    <w:rsid w:val="00E7118D"/>
    <w:rsid w:val="00E931C4"/>
    <w:rsid w:val="00EA443F"/>
    <w:rsid w:val="00EA5B46"/>
    <w:rsid w:val="00F24E6A"/>
    <w:rsid w:val="00F27856"/>
    <w:rsid w:val="00F86665"/>
    <w:rsid w:val="00F91C50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3331E-152F-48FD-882D-1890B61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7F2C-8743-49C5-B299-2C8414DA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951</Characters>
  <Application>Microsoft Office Word</Application>
  <DocSecurity>0</DocSecurity>
  <Lines>41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nriahi</dc:creator>
  <cp:lastModifiedBy>Mohsen Zahir</cp:lastModifiedBy>
  <cp:revision>8</cp:revision>
  <cp:lastPrinted>2022-12-11T06:46:00Z</cp:lastPrinted>
  <dcterms:created xsi:type="dcterms:W3CDTF">2022-12-13T06:14:00Z</dcterms:created>
  <dcterms:modified xsi:type="dcterms:W3CDTF">2022-12-20T10:48:00Z</dcterms:modified>
</cp:coreProperties>
</file>